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etexto"/>
        <w:spacing w:before="0" w:after="120"/>
        <w:jc w:val="center"/>
        <w:rPr>
          <w:rFonts w:ascii="Book Antiqua" w:hAnsi="Book Antiqua"/>
          <w:sz w:val="20"/>
        </w:rPr>
      </w:pPr>
      <w:r>
        <w:rPr/>
        <w:drawing>
          <wp:inline distT="0" distB="0" distL="19050" distR="0">
            <wp:extent cx="819150" cy="925830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exact" w:line="360"/>
        <w:ind w:right="6" w:hanging="0"/>
        <w:jc w:val="center"/>
        <w:rPr>
          <w:rFonts w:ascii="Arial" w:hAnsi="Arial"/>
          <w:b/>
          <w:b/>
          <w:sz w:val="28"/>
        </w:rPr>
      </w:pPr>
      <w:r>
        <w:rPr>
          <w:rFonts w:ascii="Arial" w:hAnsi="Arial"/>
          <w:b/>
          <w:sz w:val="28"/>
        </w:rPr>
        <w:t>SERVIÇO PÚBLICO FEDERAL</w:t>
      </w:r>
    </w:p>
    <w:p>
      <w:pPr>
        <w:pStyle w:val="Normal"/>
        <w:spacing w:lineRule="exact" w:line="360"/>
        <w:ind w:right="6" w:hanging="0"/>
        <w:jc w:val="center"/>
        <w:rPr>
          <w:rFonts w:ascii="Arial" w:hAnsi="Arial"/>
          <w:b/>
          <w:b/>
          <w:sz w:val="28"/>
        </w:rPr>
      </w:pPr>
      <w:r>
        <w:rPr>
          <w:rFonts w:ascii="Arial" w:hAnsi="Arial"/>
          <w:b/>
          <w:sz w:val="28"/>
        </w:rPr>
        <w:t>UNIVERSIDADE FEDERAL DA PARAÍBA</w:t>
      </w:r>
    </w:p>
    <w:p>
      <w:pPr>
        <w:pStyle w:val="Corpodetexto"/>
        <w:ind w:right="3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Corpodetexto"/>
        <w:spacing w:before="5" w:after="0"/>
        <w:rPr>
          <w:rFonts w:ascii="Arial" w:hAnsi="Arial"/>
          <w:b/>
          <w:b/>
          <w:sz w:val="25"/>
        </w:rPr>
      </w:pPr>
      <w:r>
        <w:rPr>
          <w:rFonts w:ascii="Arial" w:hAnsi="Arial"/>
          <w:b/>
          <w:sz w:val="25"/>
        </w:rPr>
      </w:r>
    </w:p>
    <w:p>
      <w:pPr>
        <w:pStyle w:val="Corpodetexto"/>
        <w:spacing w:before="5" w:after="0"/>
        <w:rPr>
          <w:rFonts w:ascii="Arial" w:hAnsi="Arial"/>
          <w:b/>
          <w:b/>
          <w:sz w:val="25"/>
        </w:rPr>
      </w:pPr>
      <w:r>
        <w:rPr>
          <w:rFonts w:ascii="Arial" w:hAnsi="Arial"/>
          <w:b/>
          <w:sz w:val="25"/>
        </w:rPr>
      </w:r>
    </w:p>
    <w:p>
      <w:pPr>
        <w:pStyle w:val="Ttulo1"/>
        <w:spacing w:before="1" w:after="0"/>
        <w:ind w:left="0" w:right="-2" w:hanging="0"/>
        <w:rPr>
          <w:rFonts w:ascii="Arial" w:hAnsi="Arial" w:cs="Arial"/>
          <w:b w:val="false"/>
          <w:b w:val="false"/>
          <w:sz w:val="32"/>
        </w:rPr>
      </w:pPr>
      <w:r>
        <w:rPr>
          <w:rFonts w:cs="Arial" w:ascii="Arial" w:hAnsi="Arial"/>
          <w:sz w:val="32"/>
        </w:rPr>
        <w:t xml:space="preserve">FICHA DE AVALIAÇÃO DA PROVA DE TÍTULOS </w:t>
      </w:r>
    </w:p>
    <w:p>
      <w:pPr>
        <w:pStyle w:val="Corpodetexto"/>
        <w:spacing w:before="8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rpodetexto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rpodetexto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rpodetexto"/>
        <w:spacing w:lineRule="auto" w:line="360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  <w:t>Premissas:</w:t>
      </w:r>
    </w:p>
    <w:p>
      <w:pPr>
        <w:pStyle w:val="Corpodetexto"/>
        <w:numPr>
          <w:ilvl w:val="0"/>
          <w:numId w:val="1"/>
        </w:numPr>
        <w:spacing w:lineRule="auto" w:line="360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  <w:t>Serão considerados apenas os últimos 5 anos (2014-2018);</w:t>
      </w:r>
    </w:p>
    <w:p>
      <w:pPr>
        <w:pStyle w:val="Corpodetexto"/>
        <w:numPr>
          <w:ilvl w:val="0"/>
          <w:numId w:val="1"/>
        </w:numPr>
        <w:spacing w:lineRule="auto" w:line="360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  <w:t>Os artigos comprovadamente aceitos para publicação deverão ser considerados para fins de avaliação;</w:t>
      </w:r>
    </w:p>
    <w:p>
      <w:pPr>
        <w:pStyle w:val="Corpodetexto"/>
        <w:numPr>
          <w:ilvl w:val="0"/>
          <w:numId w:val="1"/>
        </w:numPr>
        <w:spacing w:lineRule="auto" w:line="360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  <w:t>Todos os dados deverão estar com as devidas provas comprobatórias.</w:t>
      </w:r>
    </w:p>
    <w:p>
      <w:pPr>
        <w:pStyle w:val="Corpodetexto"/>
        <w:rPr>
          <w:rFonts w:ascii="Book Antiqua" w:hAnsi="Book Antiqua"/>
          <w:b/>
          <w:b/>
          <w:color w:val="000000" w:themeColor="text1"/>
          <w:sz w:val="20"/>
        </w:rPr>
      </w:pPr>
      <w:r>
        <w:rPr>
          <w:rFonts w:ascii="Book Antiqua" w:hAnsi="Book Antiqua"/>
          <w:b/>
          <w:color w:val="000000" w:themeColor="text1"/>
          <w:sz w:val="20"/>
        </w:rPr>
      </w:r>
    </w:p>
    <w:p>
      <w:pPr>
        <w:pStyle w:val="Corpodetexto"/>
        <w:rPr>
          <w:rFonts w:ascii="Book Antiqua" w:hAnsi="Book Antiqua"/>
          <w:b/>
          <w:b/>
          <w:color w:val="000000" w:themeColor="text1"/>
          <w:sz w:val="20"/>
        </w:rPr>
      </w:pPr>
      <w:r>
        <w:rPr>
          <w:rFonts w:ascii="Book Antiqua" w:hAnsi="Book Antiqua"/>
          <w:b/>
          <w:color w:val="000000" w:themeColor="text1"/>
          <w:sz w:val="20"/>
        </w:rPr>
      </w:r>
    </w:p>
    <w:tbl>
      <w:tblPr>
        <w:tblStyle w:val="Tabelacomgrade"/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793"/>
        <w:gridCol w:w="1492"/>
        <w:gridCol w:w="1604"/>
      </w:tblGrid>
      <w:tr>
        <w:trPr>
          <w:trHeight w:val="462" w:hRule="atLeast"/>
        </w:trPr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PRODUÇÃO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widowControl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b/>
                <w:bCs/>
                <w:color w:val="000000"/>
                <w:sz w:val="24"/>
                <w:szCs w:val="24"/>
                <w:lang w:val="pt-BR" w:eastAsia="en-US" w:bidi="ar-SA"/>
              </w:rPr>
              <w:t>1. Artigos publicados em periódicos com ISSN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1.1 Completo com Qualis A1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1.2 Completo com Qualis A2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1.3 Completo com Qualis B1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1.4 Completo com Qualis B2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1.5 Completo com Qualis B3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1.6 Completo com Qualis B4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1.7 Completo com Qualis B5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1.8 </w:t>
            </w:r>
            <w:r>
              <w:rPr>
                <w:rFonts w:cs="Arial" w:ascii="Arial" w:hAnsi="Arial"/>
                <w:color w:val="000000"/>
                <w:sz w:val="27"/>
                <w:szCs w:val="27"/>
                <w:shd w:fill="FDFDFD" w:val="clear"/>
              </w:rPr>
              <w:t>Completo sem qualis, porém com fator de impacto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eastAsia="Calibri" w:cs="Arial" w:eastAsiaTheme="minorHAnsi"/>
                <w:b/>
                <w:b/>
                <w:bCs/>
                <w:color w:val="000000"/>
                <w:sz w:val="24"/>
                <w:szCs w:val="24"/>
                <w:lang w:val="pt-BR" w:eastAsia="en-US" w:bidi="ar-SA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2. </w:t>
            </w:r>
            <w:r>
              <w:rPr>
                <w:rFonts w:eastAsia="Calibri" w:cs="Arial" w:ascii="Arial" w:hAnsi="Arial" w:eastAsiaTheme="minorHAnsi"/>
                <w:b/>
                <w:bCs/>
                <w:color w:val="000000"/>
                <w:sz w:val="24"/>
                <w:szCs w:val="24"/>
                <w:lang w:val="pt-BR" w:eastAsia="en-US" w:bidi="ar-SA"/>
              </w:rPr>
              <w:t>Trabalhos publicados em anais de eventos científicos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2.1 Completo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2.2 Resumo Expandido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2.3 Resumo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b/>
                <w:bCs/>
                <w:color w:val="000000"/>
                <w:sz w:val="24"/>
                <w:szCs w:val="24"/>
                <w:lang w:val="pt-BR" w:eastAsia="en-US" w:bidi="ar-SA"/>
              </w:rPr>
              <w:t>3. Livro ou capítulo de livro com ISBN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3.1 Livro Publicado em editora internacional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3.2 Livro Publicado em editora nacional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3.3 Capítulo de Livro Publicado em editora internacional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3.4 Capítulo de Livro Publicado em editora nacional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3.5 Organização de Livro Publicado em editora internacional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3.6 Organização de Livro Publicado em editora nacional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3.7 Tradução de Livro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4. Produção artística/cultural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4.1 Produção Artística com Qualis A1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11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4.2 Produção Artística com Qualis A2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4.3 Produção Artística com Qualis B1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4.4 Produção Artística com Qualis B2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4.5 Produção Artística com Qualis B3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4.6 Produção Artística com Qualis B4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 w:eastAsiaTheme="minorHAnsi"/>
                <w:color w:val="000000"/>
                <w:sz w:val="24"/>
                <w:szCs w:val="24"/>
                <w:lang w:val="pt-BR" w:eastAsia="en-US" w:bidi="ar-SA"/>
              </w:rPr>
              <w:t xml:space="preserve">4.7 Produção Artística com Qualis B5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 xml:space="preserve">5. Propriedade intelectual 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5.1 Patente Licenciada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5.2 Patente com Depósito ou Pedido de Exame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5.3 Programa de Computador Registrado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5.4 Cultivar Protegida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5.5 Desenho Industrial Registrado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5.6 Marca Registrada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5.7 Topografia de Circuito Integral Registrada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5.8 Produtos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5.9 Processos ou Técnicas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ORIENTAÇÕES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6. Orientações Concluídas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6.1 Supervisão de Pós-Doutorado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6.2 Tese de Doutorado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6.3 Dissertação de Mestrado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7. Orientações em Andamento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7.1 Supervisão de Pós-Doutorado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7.2 Tese de Doutorado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7.3 Dissertação de Mestrado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ATUAÇÕES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8. Participação em Atividades Editoriais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8.1 Membro de Corpo Editorial de Periódicos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8.2 Revisor de Periódicos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9. Coordenação de Projeto de Pesquisa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9.1 Coordenador de Projeto com Parceiros Internacionais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9.2 Coordenador de Projetos com parceiros Nacionais - Apenas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9889" w:type="dxa"/>
            <w:gridSpan w:val="3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10. ADMINISTRAÇÃO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Pontuação</w:t>
            </w:r>
          </w:p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(por ano de atuação)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QuantidadeMáxima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TableParagraph"/>
              <w:spacing w:lineRule="exact" w:line="227" w:before="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10.1 Reitoria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TableParagraph"/>
              <w:spacing w:lineRule="exact" w:line="248" w:before="0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 xml:space="preserve">10.2 Vice-Reitoria,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0,7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TableParagraph"/>
              <w:spacing w:lineRule="exact" w:line="248" w:before="0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10.3 Pró-Reitoria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0,5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6793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TableParagraph"/>
              <w:spacing w:lineRule="exact" w:line="248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</w:rPr>
              <w:t xml:space="preserve">10.4 Direção de Centro </w:t>
            </w:r>
          </w:p>
        </w:tc>
        <w:tc>
          <w:tcPr>
            <w:tcW w:w="149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0,3</w:t>
            </w:r>
          </w:p>
        </w:tc>
        <w:tc>
          <w:tcPr>
            <w:tcW w:w="1604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</w:tr>
    </w:tbl>
    <w:p>
      <w:pPr>
        <w:pStyle w:val="Normal"/>
        <w:spacing w:before="60" w:after="6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Book Antiqua">
    <w:charset w:val="00"/>
    <w:family w:val="roman"/>
    <w:pitch w:val="variable"/>
  </w:font>
  <w:font w:name="Arial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70"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1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b2423b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pt-PT" w:bidi="pt-PT"/>
    </w:rPr>
  </w:style>
  <w:style w:type="paragraph" w:styleId="Ttulo1" w:customStyle="1">
    <w:name w:val="Heading 1"/>
    <w:basedOn w:val="Normal"/>
    <w:uiPriority w:val="1"/>
    <w:qFormat/>
    <w:rsid w:val="00b2423b"/>
    <w:pPr>
      <w:spacing w:before="5" w:after="0"/>
      <w:ind w:left="2445" w:right="2625" w:hanging="0"/>
      <w:jc w:val="center"/>
      <w:outlineLvl w:val="1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detextoChar" w:customStyle="1">
    <w:name w:val="Corpo de texto Char"/>
    <w:basedOn w:val="DefaultParagraphFont"/>
    <w:link w:val="Corpodetexto"/>
    <w:uiPriority w:val="1"/>
    <w:qFormat/>
    <w:rsid w:val="00b2423b"/>
    <w:rPr>
      <w:rFonts w:ascii="Times New Roman" w:hAnsi="Times New Roman" w:eastAsia="Times New Roman" w:cs="Times New Roman"/>
      <w:sz w:val="24"/>
      <w:szCs w:val="24"/>
      <w:lang w:val="pt-PT" w:eastAsia="pt-PT" w:bidi="pt-PT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b2423b"/>
    <w:rPr>
      <w:rFonts w:ascii="Tahoma" w:hAnsi="Tahoma" w:eastAsia="Times New Roman" w:cs="Tahoma"/>
      <w:sz w:val="16"/>
      <w:szCs w:val="16"/>
      <w:lang w:val="pt-PT" w:eastAsia="pt-PT" w:bidi="pt-PT"/>
    </w:rPr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b2423b"/>
    <w:pPr/>
    <w:rPr>
      <w:sz w:val="24"/>
      <w:szCs w:val="24"/>
    </w:rPr>
  </w:style>
  <w:style w:type="paragraph" w:styleId="Lista">
    <w:name w:val="List"/>
    <w:basedOn w:val="Corpode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TableParagraph" w:customStyle="1">
    <w:name w:val="Table Paragraph"/>
    <w:basedOn w:val="Normal"/>
    <w:uiPriority w:val="1"/>
    <w:qFormat/>
    <w:rsid w:val="00b2423b"/>
    <w:pPr>
      <w:ind w:left="107" w:hanging="0"/>
    </w:pPr>
    <w:rPr>
      <w:rFonts w:ascii="Book Antiqua" w:hAnsi="Book Antiqua" w:eastAsia="Book Antiqua" w:cs="Book Antiqua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b2423b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3ed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2423b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dd4fd2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LibreOffice/5.4.4.2$Windows_x86 LibreOffice_project/2524958677847fb3bb44820e40380acbe820f960</Application>
  <Pages>3</Pages>
  <Words>428</Words>
  <Characters>2291</Characters>
  <CharactersWithSpaces>2583</CharactersWithSpaces>
  <Paragraphs>153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2018-05-10T11:40:00Z</dcterms:created>
  <dc:creator>Mariana</dc:creator>
  <dc:description/>
  <dc:language>pt-BR</dc:language>
  <cp:lastModifiedBy>PROREITOR</cp:lastModifiedBy>
  <cp:lastPrinted>2018-05-09T20:13:00Z</cp:lastPrinted>
  <dcterms:modified xsi:type="dcterms:W3CDTF">2018-05-10T11:40:00Z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